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9E" w:rsidRDefault="002B5868">
      <w:r>
        <w:t>Телефон горячей линии по вопросам ГИА – 550-435</w:t>
      </w:r>
      <w:bookmarkStart w:id="0" w:name="_GoBack"/>
      <w:bookmarkEnd w:id="0"/>
    </w:p>
    <w:p w:rsidR="002B5868" w:rsidRDefault="002B5868">
      <w:r>
        <w:t xml:space="preserve">Муниципальный координатор ГИА – </w:t>
      </w:r>
      <w:proofErr w:type="spellStart"/>
      <w:r>
        <w:t>Бушкина</w:t>
      </w:r>
      <w:proofErr w:type="spellEnd"/>
      <w:r>
        <w:t xml:space="preserve"> Елена Геннадьевна</w:t>
      </w:r>
    </w:p>
    <w:p w:rsidR="002B5868" w:rsidRDefault="002B5868"/>
    <w:sectPr w:rsidR="002B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8"/>
    <w:rsid w:val="002B5868"/>
    <w:rsid w:val="00F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2012-11-03T09:00:00Z</dcterms:created>
  <dcterms:modified xsi:type="dcterms:W3CDTF">2012-11-03T09:02:00Z</dcterms:modified>
</cp:coreProperties>
</file>